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AEAFB" w14:textId="77777777" w:rsidR="00234FB0" w:rsidRPr="00E0037A" w:rsidRDefault="00234FB0" w:rsidP="00E0037A">
      <w:r w:rsidRPr="00E0037A">
        <w:t>Муниципальное бюджетное общеобразовательное учреждение</w:t>
      </w:r>
    </w:p>
    <w:p w14:paraId="49252D5E" w14:textId="5905A46A" w:rsidR="00234FB0" w:rsidRPr="00E0037A" w:rsidRDefault="00234FB0" w:rsidP="00E0037A">
      <w:r w:rsidRPr="00E0037A">
        <w:br/>
      </w:r>
      <w:r w:rsidR="00634F79" w:rsidRPr="00E0037A">
        <w:t>«</w:t>
      </w:r>
      <w:proofErr w:type="spellStart"/>
      <w:r w:rsidR="00634F79" w:rsidRPr="00E0037A">
        <w:t>Кищинская</w:t>
      </w:r>
      <w:proofErr w:type="spellEnd"/>
      <w:r w:rsidR="00634F79" w:rsidRPr="00E0037A">
        <w:t xml:space="preserve"> СОШ </w:t>
      </w:r>
      <w:proofErr w:type="spellStart"/>
      <w:r w:rsidR="00634F79" w:rsidRPr="00E0037A">
        <w:t>им.Г.Сулейманова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3997"/>
      </w:tblGrid>
      <w:tr w:rsidR="00234FB0" w:rsidRPr="00E0037A" w14:paraId="5B2B5A01" w14:textId="77777777" w:rsidTr="00234FB0">
        <w:tc>
          <w:tcPr>
            <w:tcW w:w="161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A5906" w14:textId="77777777" w:rsidR="00234FB0" w:rsidRPr="00E0037A" w:rsidRDefault="00234FB0" w:rsidP="00E0037A">
            <w:r w:rsidRPr="00E0037A">
              <w:t>СОГЛАСОВАНО</w:t>
            </w:r>
            <w:bookmarkStart w:id="0" w:name="_GoBack"/>
            <w:bookmarkEnd w:id="0"/>
          </w:p>
          <w:p w14:paraId="694607E7" w14:textId="13959ABD" w:rsidR="00234FB0" w:rsidRPr="00E0037A" w:rsidRDefault="00234FB0" w:rsidP="00E0037A">
            <w:r w:rsidRPr="00E0037A">
              <w:t xml:space="preserve">Педагогическим советом МБОУ </w:t>
            </w:r>
            <w:r w:rsidR="00634F79" w:rsidRPr="00E0037A">
              <w:t>«</w:t>
            </w:r>
            <w:proofErr w:type="spellStart"/>
            <w:r w:rsidR="00634F79" w:rsidRPr="00E0037A">
              <w:t>Кищинская</w:t>
            </w:r>
            <w:proofErr w:type="spellEnd"/>
            <w:r w:rsidR="00634F79" w:rsidRPr="00E0037A">
              <w:t xml:space="preserve"> СОШ </w:t>
            </w:r>
            <w:proofErr w:type="spellStart"/>
            <w:r w:rsidR="00634F79" w:rsidRPr="00E0037A">
              <w:t>им.Г.Сулейманова</w:t>
            </w:r>
            <w:proofErr w:type="spellEnd"/>
            <w:r w:rsidR="00634F79" w:rsidRPr="00E0037A">
              <w:t>»</w:t>
            </w:r>
          </w:p>
          <w:p w14:paraId="3EAA291F" w14:textId="4B01980B" w:rsidR="00234FB0" w:rsidRPr="00E0037A" w:rsidRDefault="00234FB0" w:rsidP="00E0037A">
            <w:r w:rsidRPr="00E0037A">
              <w:br/>
              <w:t xml:space="preserve">(протокол от 26.09.2023 № </w:t>
            </w:r>
            <w:r w:rsidR="00634F79" w:rsidRPr="00E0037A">
              <w:t>__</w:t>
            </w:r>
            <w:r w:rsidRPr="00E0037A">
              <w:t>)</w:t>
            </w:r>
          </w:p>
        </w:tc>
        <w:tc>
          <w:tcPr>
            <w:tcW w:w="11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85BF0" w14:textId="77777777" w:rsidR="00234FB0" w:rsidRPr="00E0037A" w:rsidRDefault="00234FB0" w:rsidP="00E0037A">
            <w:r w:rsidRPr="00E0037A">
              <w:t>УТВЕРЖДАЮ </w:t>
            </w:r>
          </w:p>
          <w:p w14:paraId="72EBB936" w14:textId="6D5DFC7B" w:rsidR="00234FB0" w:rsidRPr="00E0037A" w:rsidRDefault="00234FB0" w:rsidP="00E0037A">
            <w:r w:rsidRPr="00E0037A">
              <w:t xml:space="preserve">директор </w:t>
            </w:r>
          </w:p>
          <w:p w14:paraId="582D4134" w14:textId="77777777" w:rsidR="00234FB0" w:rsidRPr="00E0037A" w:rsidRDefault="00234FB0" w:rsidP="00E0037A">
            <w:r w:rsidRPr="00E0037A">
              <w:br/>
              <w:t>27.09.2023</w:t>
            </w:r>
          </w:p>
        </w:tc>
      </w:tr>
    </w:tbl>
    <w:p w14:paraId="2928CAB5" w14:textId="77777777" w:rsidR="00234FB0" w:rsidRPr="00E0037A" w:rsidRDefault="00234FB0" w:rsidP="00E0037A">
      <w:r w:rsidRPr="00E0037A">
        <w:t>Положение </w:t>
      </w:r>
    </w:p>
    <w:p w14:paraId="1CF53C46" w14:textId="3C6BA5ED" w:rsidR="00234FB0" w:rsidRPr="00E0037A" w:rsidRDefault="00234FB0" w:rsidP="00E0037A">
      <w:r w:rsidRPr="00E0037A">
        <w:br/>
        <w:t xml:space="preserve">об электронной информационно-образовательной среде МБОУ </w:t>
      </w:r>
      <w:r w:rsidR="00634F79" w:rsidRPr="00E0037A">
        <w:t>«</w:t>
      </w:r>
      <w:proofErr w:type="spellStart"/>
      <w:r w:rsidR="00634F79" w:rsidRPr="00E0037A">
        <w:t>Кищинская</w:t>
      </w:r>
      <w:proofErr w:type="spellEnd"/>
      <w:r w:rsidR="00634F79" w:rsidRPr="00E0037A">
        <w:t xml:space="preserve"> СОШ </w:t>
      </w:r>
      <w:proofErr w:type="spellStart"/>
      <w:r w:rsidR="00634F79" w:rsidRPr="00E0037A">
        <w:t>им.Г.Сулейманова</w:t>
      </w:r>
      <w:proofErr w:type="spellEnd"/>
      <w:r w:rsidR="00634F79" w:rsidRPr="00E0037A">
        <w:t>»</w:t>
      </w:r>
    </w:p>
    <w:p w14:paraId="07161DF4" w14:textId="77777777" w:rsidR="00234FB0" w:rsidRPr="00E0037A" w:rsidRDefault="00234FB0" w:rsidP="00E0037A">
      <w:r w:rsidRPr="00E0037A">
        <w:t>1. Общие положения</w:t>
      </w:r>
    </w:p>
    <w:p w14:paraId="7687C8EB" w14:textId="2DD4A409" w:rsidR="00234FB0" w:rsidRPr="00E0037A" w:rsidRDefault="00234FB0" w:rsidP="00E0037A">
      <w:r w:rsidRPr="00E0037A">
        <w:t>1.1. Настоящее положение об электронной информационно-образовательной среде</w:t>
      </w:r>
      <w:r w:rsidR="00634F79" w:rsidRPr="00E0037A">
        <w:t xml:space="preserve"> школы </w:t>
      </w:r>
      <w:r w:rsidRPr="00E0037A">
        <w:t>далее – Положение) разработано в соответствии с </w:t>
      </w:r>
      <w:hyperlink r:id="rId5" w:anchor="/document/99/902389617/" w:tgtFrame="_self" w:history="1">
        <w:r w:rsidRPr="00E0037A">
          <w:rPr>
            <w:rStyle w:val="a3"/>
          </w:rPr>
          <w:t>Федеральным законом от 29.12.2012 № 273-ФЗ</w:t>
        </w:r>
      </w:hyperlink>
      <w:r w:rsidRPr="00E0037A">
        <w:t> «Об образовании в Российской Федерации», </w:t>
      </w:r>
      <w:hyperlink r:id="rId6" w:anchor="/document/99/901990051/" w:tgtFrame="_self" w:history="1">
        <w:r w:rsidRPr="00E0037A">
          <w:rPr>
            <w:rStyle w:val="a3"/>
          </w:rPr>
          <w:t>Федеральным законом от 27.07.2006 № 149-ФЗ</w:t>
        </w:r>
      </w:hyperlink>
      <w:r w:rsidRPr="00E0037A">
        <w:t> «Об информации, информационных технологиях и о защите информации», </w:t>
      </w:r>
      <w:hyperlink r:id="rId7" w:anchor="/document/99/607175842/" w:tgtFrame="_self" w:history="1">
        <w:r w:rsidRPr="00E0037A">
          <w:rPr>
            <w:rStyle w:val="a3"/>
          </w:rPr>
          <w:t xml:space="preserve">приказом </w:t>
        </w:r>
        <w:proofErr w:type="spellStart"/>
        <w:r w:rsidRPr="00E0037A">
          <w:rPr>
            <w:rStyle w:val="a3"/>
          </w:rPr>
          <w:t>Минпросвещения</w:t>
        </w:r>
        <w:proofErr w:type="spellEnd"/>
        <w:r w:rsidRPr="00E0037A">
          <w:rPr>
            <w:rStyle w:val="a3"/>
          </w:rPr>
          <w:t xml:space="preserve"> России от 31.05.2021 № 286</w:t>
        </w:r>
      </w:hyperlink>
      <w:r w:rsidRPr="00E0037A">
        <w:t> «Об утверждении федерального государственного образовательного стандарта начального общего образования», </w:t>
      </w:r>
      <w:hyperlink r:id="rId8" w:anchor="/document/99/607175848/" w:tgtFrame="_self" w:history="1">
        <w:r w:rsidRPr="00E0037A">
          <w:rPr>
            <w:rStyle w:val="a3"/>
          </w:rPr>
          <w:t xml:space="preserve">приказом </w:t>
        </w:r>
        <w:proofErr w:type="spellStart"/>
        <w:r w:rsidRPr="00E0037A">
          <w:rPr>
            <w:rStyle w:val="a3"/>
          </w:rPr>
          <w:t>Минпросвещения</w:t>
        </w:r>
        <w:proofErr w:type="spellEnd"/>
        <w:r w:rsidRPr="00E0037A">
          <w:rPr>
            <w:rStyle w:val="a3"/>
          </w:rPr>
          <w:t xml:space="preserve"> России от 31.05.2021 № 287</w:t>
        </w:r>
      </w:hyperlink>
      <w:r w:rsidRPr="00E0037A">
        <w:t> «Об утверждении федерального государственного образовательного стандарта основного общего образования», </w:t>
      </w:r>
      <w:hyperlink r:id="rId9" w:anchor="/document/99/902350579/" w:tgtFrame="_self" w:history="1">
        <w:r w:rsidRPr="00E0037A">
          <w:rPr>
            <w:rStyle w:val="a3"/>
          </w:rPr>
          <w:t xml:space="preserve">приказом </w:t>
        </w:r>
        <w:proofErr w:type="spellStart"/>
        <w:r w:rsidRPr="00E0037A">
          <w:rPr>
            <w:rStyle w:val="a3"/>
          </w:rPr>
          <w:t>Минобрнауки</w:t>
        </w:r>
        <w:proofErr w:type="spellEnd"/>
        <w:r w:rsidRPr="00E0037A">
          <w:rPr>
            <w:rStyle w:val="a3"/>
          </w:rPr>
          <w:t xml:space="preserve"> России от 17.05.2012 № 413</w:t>
        </w:r>
      </w:hyperlink>
      <w:r w:rsidRPr="00E0037A">
        <w:t> «Об утверждении федерального государственного образовательного стандарта среднего общего образования», уставом </w:t>
      </w:r>
      <w:r w:rsidR="00634F79" w:rsidRPr="00E0037A">
        <w:t>школы</w:t>
      </w:r>
      <w:r w:rsidRPr="00E0037A">
        <w:t> </w:t>
      </w:r>
    </w:p>
    <w:p w14:paraId="5233D0D0" w14:textId="77777777" w:rsidR="00234FB0" w:rsidRPr="00E0037A" w:rsidRDefault="00234FB0" w:rsidP="00E0037A">
      <w:r w:rsidRPr="00E0037A"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14:paraId="28DE95B4" w14:textId="77777777" w:rsidR="00234FB0" w:rsidRPr="00E0037A" w:rsidRDefault="00234FB0" w:rsidP="00E0037A">
      <w:r w:rsidRPr="00E0037A"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14:paraId="7E21E192" w14:textId="77777777" w:rsidR="00234FB0" w:rsidRPr="00E0037A" w:rsidRDefault="00234FB0" w:rsidP="00E0037A">
      <w:r w:rsidRPr="00E0037A">
        <w:t>2. Назначение и структура ЭИОС</w:t>
      </w:r>
    </w:p>
    <w:p w14:paraId="74D78D4E" w14:textId="77777777" w:rsidR="00234FB0" w:rsidRPr="00E0037A" w:rsidRDefault="00234FB0" w:rsidP="00E0037A">
      <w:r w:rsidRPr="00E0037A">
        <w:t xml:space="preserve"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</w:t>
      </w:r>
      <w:r w:rsidRPr="00E0037A">
        <w:lastRenderedPageBreak/>
        <w:t>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14:paraId="0C54DF80" w14:textId="77777777" w:rsidR="00234FB0" w:rsidRPr="00E0037A" w:rsidRDefault="00234FB0" w:rsidP="00E0037A">
      <w:r w:rsidRPr="00E0037A">
        <w:t>2.2. Задачи ЭИОС:</w:t>
      </w:r>
    </w:p>
    <w:p w14:paraId="2F0EF636" w14:textId="77777777" w:rsidR="00234FB0" w:rsidRPr="00E0037A" w:rsidRDefault="00234FB0" w:rsidP="00E0037A">
      <w:r w:rsidRPr="00E0037A"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14:paraId="6C083EBF" w14:textId="77777777" w:rsidR="00234FB0" w:rsidRPr="00E0037A" w:rsidRDefault="00234FB0" w:rsidP="00E0037A">
      <w:r w:rsidRPr="00E0037A"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14:paraId="135C0A05" w14:textId="77777777" w:rsidR="00234FB0" w:rsidRPr="00E0037A" w:rsidRDefault="00234FB0" w:rsidP="00E0037A">
      <w:r w:rsidRPr="00E0037A"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14:paraId="4CF91332" w14:textId="77777777" w:rsidR="00234FB0" w:rsidRPr="00E0037A" w:rsidRDefault="00234FB0" w:rsidP="00E0037A">
      <w:r w:rsidRPr="00E0037A"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A62338B" w14:textId="77777777" w:rsidR="00234FB0" w:rsidRPr="00E0037A" w:rsidRDefault="00234FB0" w:rsidP="00E0037A">
      <w:r w:rsidRPr="00E0037A">
        <w:t>взаимодействие между участниками образовательного процесса, в том числе посредством сети Интернет.</w:t>
      </w:r>
    </w:p>
    <w:p w14:paraId="74600ED2" w14:textId="77777777" w:rsidR="00234FB0" w:rsidRPr="00E0037A" w:rsidRDefault="00234FB0" w:rsidP="00E0037A">
      <w:r w:rsidRPr="00E0037A">
        <w:t>2.3. Структура ЭИОС школы состоит из основных и вариативных составных элементов.</w:t>
      </w:r>
    </w:p>
    <w:p w14:paraId="24257864" w14:textId="77777777" w:rsidR="00234FB0" w:rsidRPr="00E0037A" w:rsidRDefault="00234FB0" w:rsidP="00E0037A">
      <w:r w:rsidRPr="00E0037A">
        <w:t>2.4. Основными составными элементами ЭИОС школы являются: </w:t>
      </w:r>
    </w:p>
    <w:p w14:paraId="4C884F99" w14:textId="2F1FA1B0" w:rsidR="00234FB0" w:rsidRPr="00E0037A" w:rsidRDefault="00234FB0" w:rsidP="00E0037A">
      <w:r w:rsidRPr="00E0037A">
        <w:t xml:space="preserve">2.4.1. Официальный сайт школы </w:t>
      </w:r>
      <w:r w:rsidR="00634F79" w:rsidRPr="00E0037A">
        <w:t>(</w:t>
      </w:r>
      <w:proofErr w:type="gramStart"/>
      <w:r w:rsidR="00634F79" w:rsidRPr="00E0037A">
        <w:t xml:space="preserve">https://sh-kishhinskaya-r82.gosweb.gosuslugi.ru/ </w:t>
      </w:r>
      <w:r w:rsidRPr="00E0037A">
        <w:t>)</w:t>
      </w:r>
      <w:proofErr w:type="gramEnd"/>
      <w:r w:rsidRPr="00E0037A"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14:paraId="24626E0F" w14:textId="77777777" w:rsidR="00234FB0" w:rsidRPr="00E0037A" w:rsidRDefault="00234FB0" w:rsidP="00E0037A">
      <w:r w:rsidRPr="00E0037A">
        <w:t>2.4.2. Федеральная государственная информационная система «Моя школа» (https://myschool.edu.ru/),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 </w:t>
      </w:r>
    </w:p>
    <w:p w14:paraId="6F25083E" w14:textId="77777777" w:rsidR="00234FB0" w:rsidRPr="00E0037A" w:rsidRDefault="00234FB0" w:rsidP="00E0037A">
      <w:r w:rsidRPr="00E0037A">
        <w:lastRenderedPageBreak/>
        <w:t>2.4.3. АИС «Электронная школа» (https://образование00.рф),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7ABA27B5" w14:textId="77777777" w:rsidR="00234FB0" w:rsidRPr="00E0037A" w:rsidRDefault="00234FB0" w:rsidP="00E0037A">
      <w:r w:rsidRPr="00E0037A"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14:paraId="52924E41" w14:textId="77777777" w:rsidR="00234FB0" w:rsidRPr="00E0037A" w:rsidRDefault="00234FB0" w:rsidP="00E0037A">
      <w:r w:rsidRPr="00E0037A">
        <w:t>2.4.5. &lt;…&gt;.</w:t>
      </w:r>
    </w:p>
    <w:p w14:paraId="51D0E50F" w14:textId="77777777" w:rsidR="00234FB0" w:rsidRPr="00E0037A" w:rsidRDefault="00234FB0" w:rsidP="00E0037A">
      <w:r w:rsidRPr="00E0037A">
        <w:t>2.5. Вариативные элементы ЭИОС школы создаются по желанию. В вариативные элементы ЭИОС входят:</w:t>
      </w:r>
    </w:p>
    <w:p w14:paraId="55F05B4C" w14:textId="77777777" w:rsidR="00234FB0" w:rsidRPr="00E0037A" w:rsidRDefault="00234FB0" w:rsidP="00E0037A">
      <w:r w:rsidRPr="00E0037A">
        <w:t>блоги, форумы школы и педагогических работников;</w:t>
      </w:r>
    </w:p>
    <w:p w14:paraId="00EB4D34" w14:textId="77777777" w:rsidR="00234FB0" w:rsidRPr="00E0037A" w:rsidRDefault="00234FB0" w:rsidP="00E0037A">
      <w:r w:rsidRPr="00E0037A">
        <w:t>электронная почта школы;</w:t>
      </w:r>
    </w:p>
    <w:p w14:paraId="5DFD6828" w14:textId="77777777" w:rsidR="00234FB0" w:rsidRPr="00E0037A" w:rsidRDefault="00234FB0" w:rsidP="00E0037A">
      <w:r w:rsidRPr="00E0037A">
        <w:t>родительские чаты в мессенджерах.</w:t>
      </w:r>
    </w:p>
    <w:p w14:paraId="5D919D13" w14:textId="77777777" w:rsidR="00234FB0" w:rsidRPr="00E0037A" w:rsidRDefault="00234FB0" w:rsidP="00E0037A">
      <w:r w:rsidRPr="00E0037A"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14:paraId="3643BF57" w14:textId="77777777" w:rsidR="00234FB0" w:rsidRPr="00E0037A" w:rsidRDefault="00234FB0" w:rsidP="00E0037A">
      <w:r w:rsidRPr="00E0037A">
        <w:t>2.7. Сведения о структуре ЭИОС, порядок доступа к ее элементам размещаются на официальном сайте и информационных стендах школы.</w:t>
      </w:r>
    </w:p>
    <w:p w14:paraId="6010337C" w14:textId="77777777" w:rsidR="00234FB0" w:rsidRPr="00E0037A" w:rsidRDefault="00234FB0" w:rsidP="00E0037A">
      <w:r w:rsidRPr="00E0037A">
        <w:t>3. Функционирование и информационное наполнение ЭИОС</w:t>
      </w:r>
    </w:p>
    <w:p w14:paraId="689415CE" w14:textId="77777777" w:rsidR="00234FB0" w:rsidRPr="00E0037A" w:rsidRDefault="00234FB0" w:rsidP="00E0037A">
      <w:r w:rsidRPr="00E0037A">
        <w:t>3.1. Функционирование ЭИОС обеспечивается соответствующими средствами ИКТ и 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14:paraId="1415600C" w14:textId="77777777" w:rsidR="00234FB0" w:rsidRPr="00E0037A" w:rsidRDefault="00234FB0" w:rsidP="00E0037A">
      <w:r w:rsidRPr="00E0037A">
        <w:t>3.2. Функционирование ЭИОС школы осуществляется в соответствии с законодательством Российской Федерации.</w:t>
      </w:r>
    </w:p>
    <w:p w14:paraId="13126888" w14:textId="77777777" w:rsidR="00234FB0" w:rsidRPr="00E0037A" w:rsidRDefault="00234FB0" w:rsidP="00E0037A">
      <w:r w:rsidRPr="00E0037A">
        <w:t>3.3. Информационное наполнение ЭИОС определяется потребностями пользователей и осуществляется 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14:paraId="4440D76A" w14:textId="77777777" w:rsidR="00234FB0" w:rsidRPr="00E0037A" w:rsidRDefault="00234FB0" w:rsidP="00E0037A">
      <w:r w:rsidRPr="00E0037A"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 через открытые информационные источники.</w:t>
      </w:r>
    </w:p>
    <w:p w14:paraId="0694C538" w14:textId="77777777" w:rsidR="00234FB0" w:rsidRPr="00E0037A" w:rsidRDefault="00234FB0" w:rsidP="00E0037A">
      <w:r w:rsidRPr="00E0037A">
        <w:lastRenderedPageBreak/>
        <w:t>4. Порядок доступа к ЭИОС, права и ответственность пользователей</w:t>
      </w:r>
    </w:p>
    <w:p w14:paraId="145EA24E" w14:textId="77777777" w:rsidR="00234FB0" w:rsidRPr="00E0037A" w:rsidRDefault="00234FB0" w:rsidP="00E0037A">
      <w:r w:rsidRPr="00E0037A">
        <w:t>4.1. По правам доступа пользователи ЭИОС школы делятся на две основные группы:</w:t>
      </w:r>
    </w:p>
    <w:p w14:paraId="0D853D37" w14:textId="77777777" w:rsidR="00234FB0" w:rsidRPr="00E0037A" w:rsidRDefault="00234FB0" w:rsidP="00E0037A">
      <w:r w:rsidRPr="00E0037A">
        <w:t>авторизованные пользователи;</w:t>
      </w:r>
    </w:p>
    <w:p w14:paraId="4B8A2745" w14:textId="77777777" w:rsidR="00234FB0" w:rsidRPr="00E0037A" w:rsidRDefault="00234FB0" w:rsidP="00E0037A">
      <w:r w:rsidRPr="00E0037A">
        <w:t>неавторизованные пользователи.</w:t>
      </w:r>
    </w:p>
    <w:p w14:paraId="0E115610" w14:textId="77777777" w:rsidR="00234FB0" w:rsidRPr="00E0037A" w:rsidRDefault="00234FB0" w:rsidP="00E0037A">
      <w:r w:rsidRPr="00E0037A"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4A1F6F0A" w14:textId="77777777" w:rsidR="00234FB0" w:rsidRPr="00E0037A" w:rsidRDefault="00234FB0" w:rsidP="00E0037A">
      <w:r w:rsidRPr="00E0037A"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</w:p>
    <w:p w14:paraId="32F3BA8F" w14:textId="77777777" w:rsidR="00234FB0" w:rsidRPr="00E0037A" w:rsidRDefault="00234FB0" w:rsidP="00E0037A">
      <w:r w:rsidRPr="00E0037A">
        <w:t>4.4. Элементы ЭИОС школы могут иметь отдельного администратора, который определяет уровень доступа. Администратор:</w:t>
      </w:r>
    </w:p>
    <w:p w14:paraId="4B48D751" w14:textId="77777777" w:rsidR="00234FB0" w:rsidRPr="00E0037A" w:rsidRDefault="00234FB0" w:rsidP="00E0037A">
      <w:r w:rsidRPr="00E0037A"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14:paraId="44791053" w14:textId="77777777" w:rsidR="00234FB0" w:rsidRPr="00E0037A" w:rsidRDefault="00234FB0" w:rsidP="00E0037A">
      <w:r w:rsidRPr="00E0037A"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14:paraId="73740815" w14:textId="77777777" w:rsidR="00234FB0" w:rsidRPr="00E0037A" w:rsidRDefault="00234FB0" w:rsidP="00E0037A">
      <w:r w:rsidRPr="00E0037A">
        <w:t>знакомит пользователей с правилами допуска к работе в ЭИОС;</w:t>
      </w:r>
    </w:p>
    <w:p w14:paraId="4566F5DB" w14:textId="77777777" w:rsidR="00234FB0" w:rsidRPr="00E0037A" w:rsidRDefault="00234FB0" w:rsidP="00E0037A">
      <w:r w:rsidRPr="00E0037A">
        <w:t>обеспечивает подписание пользователем согласия на обработку персональных данных;</w:t>
      </w:r>
    </w:p>
    <w:p w14:paraId="19F29F83" w14:textId="77777777" w:rsidR="00234FB0" w:rsidRPr="00E0037A" w:rsidRDefault="00234FB0" w:rsidP="00E0037A">
      <w:r w:rsidRPr="00E0037A"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14:paraId="0BDE2CF9" w14:textId="77777777" w:rsidR="00234FB0" w:rsidRPr="00E0037A" w:rsidRDefault="00234FB0" w:rsidP="00E0037A">
      <w:r w:rsidRPr="00E0037A">
        <w:t>доводит до сведения пользователей ЭИОС информацию об изменениях ЭИОС, ее элемента (его части);</w:t>
      </w:r>
    </w:p>
    <w:p w14:paraId="657011C4" w14:textId="77777777" w:rsidR="00234FB0" w:rsidRPr="00E0037A" w:rsidRDefault="00234FB0" w:rsidP="00E0037A">
      <w:r w:rsidRPr="00E0037A">
        <w:t>&lt;…&gt;.</w:t>
      </w:r>
    </w:p>
    <w:p w14:paraId="176666B8" w14:textId="77777777" w:rsidR="00234FB0" w:rsidRPr="00E0037A" w:rsidRDefault="00234FB0" w:rsidP="00E0037A">
      <w:r w:rsidRPr="00E0037A"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14:paraId="4E7F6481" w14:textId="77777777" w:rsidR="00234FB0" w:rsidRPr="00E0037A" w:rsidRDefault="00234FB0" w:rsidP="00E0037A">
      <w:r w:rsidRPr="00E0037A">
        <w:lastRenderedPageBreak/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14:paraId="083F8388" w14:textId="77777777" w:rsidR="00234FB0" w:rsidRPr="00E0037A" w:rsidRDefault="00234FB0" w:rsidP="00E0037A">
      <w:r w:rsidRPr="00E0037A">
        <w:t>4.7. Пользователи несут ответственность за умышленное использование элементов ЭИОС в противоправных целях:</w:t>
      </w:r>
    </w:p>
    <w:p w14:paraId="07A5A3A5" w14:textId="77777777" w:rsidR="00234FB0" w:rsidRPr="00E0037A" w:rsidRDefault="00234FB0" w:rsidP="00E0037A">
      <w:r w:rsidRPr="00E0037A">
        <w:t>модификации и кражи информации;</w:t>
      </w:r>
    </w:p>
    <w:p w14:paraId="78839CFF" w14:textId="77777777" w:rsidR="00234FB0" w:rsidRPr="00E0037A" w:rsidRDefault="00234FB0" w:rsidP="00E0037A">
      <w:r w:rsidRPr="00E0037A"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14:paraId="6C2ADB58" w14:textId="77777777" w:rsidR="00234FB0" w:rsidRPr="00E0037A" w:rsidRDefault="00234FB0" w:rsidP="00E0037A">
      <w:r w:rsidRPr="00E0037A">
        <w:t>пропаганды насилия, разжигания расовой или национальной вражды;</w:t>
      </w:r>
    </w:p>
    <w:p w14:paraId="432DB0C9" w14:textId="77777777" w:rsidR="00234FB0" w:rsidRPr="00E0037A" w:rsidRDefault="00234FB0" w:rsidP="00E0037A">
      <w:r w:rsidRPr="00E0037A">
        <w:t>осуществления рассылки обманных, беспокоящих или угрожающих сообщений;</w:t>
      </w:r>
    </w:p>
    <w:p w14:paraId="4AE3E590" w14:textId="77777777" w:rsidR="00234FB0" w:rsidRPr="00E0037A" w:rsidRDefault="00234FB0" w:rsidP="00E0037A">
      <w:r w:rsidRPr="00E0037A">
        <w:t>любого рода коммерческой деятельности и других несанкционированных действий.</w:t>
      </w:r>
    </w:p>
    <w:p w14:paraId="23EA9749" w14:textId="77777777" w:rsidR="00234FB0" w:rsidRPr="00E0037A" w:rsidRDefault="00234FB0" w:rsidP="00E0037A">
      <w:r w:rsidRPr="00E0037A"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14:paraId="79BA9A6A" w14:textId="77777777" w:rsidR="00234FB0" w:rsidRPr="00E0037A" w:rsidRDefault="00234FB0" w:rsidP="00E0037A">
      <w:r w:rsidRPr="00E0037A"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 </w:t>
      </w:r>
    </w:p>
    <w:p w14:paraId="06C2DEFB" w14:textId="77777777" w:rsidR="00234FB0" w:rsidRPr="00E0037A" w:rsidRDefault="00234FB0" w:rsidP="00E0037A">
      <w:r w:rsidRPr="00E0037A"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14:paraId="7CF0EA11" w14:textId="77777777" w:rsidR="00234FB0" w:rsidRPr="00E0037A" w:rsidRDefault="00234FB0" w:rsidP="00E0037A">
      <w:r w:rsidRPr="00E0037A">
        <w:t>4.11. За нарушение Положения в части действия </w:t>
      </w:r>
      <w:hyperlink r:id="rId10" w:anchor="/document/118/133453/dfas9ia65o/" w:history="1">
        <w:r w:rsidRPr="00E0037A">
          <w:rPr>
            <w:rStyle w:val="a3"/>
          </w:rPr>
          <w:t>пунктов 4.6–4.9</w:t>
        </w:r>
      </w:hyperlink>
      <w:r w:rsidRPr="00E0037A">
        <w:t> 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14:paraId="415098CB" w14:textId="77777777" w:rsidR="00234FB0" w:rsidRPr="00E0037A" w:rsidRDefault="00234FB0" w:rsidP="00E0037A">
      <w:r w:rsidRPr="00E0037A"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14:paraId="4C027F15" w14:textId="77777777" w:rsidR="00234FB0" w:rsidRPr="00E0037A" w:rsidRDefault="00234FB0" w:rsidP="00E0037A">
      <w:r w:rsidRPr="00E0037A">
        <w:t>5. Заключительные положения</w:t>
      </w:r>
    </w:p>
    <w:p w14:paraId="16D23295" w14:textId="77777777" w:rsidR="00234FB0" w:rsidRPr="00E0037A" w:rsidRDefault="00234FB0" w:rsidP="00E0037A">
      <w:r w:rsidRPr="00E0037A"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14:paraId="4E873915" w14:textId="77777777" w:rsidR="00F12C76" w:rsidRPr="00E0037A" w:rsidRDefault="00F12C76" w:rsidP="00E0037A"/>
    <w:sectPr w:rsidR="00F12C76" w:rsidRPr="00E0037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6E06"/>
    <w:multiLevelType w:val="multilevel"/>
    <w:tmpl w:val="65E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206A2"/>
    <w:multiLevelType w:val="multilevel"/>
    <w:tmpl w:val="38A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A7F89"/>
    <w:multiLevelType w:val="multilevel"/>
    <w:tmpl w:val="FCD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D63B1"/>
    <w:multiLevelType w:val="multilevel"/>
    <w:tmpl w:val="900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83726"/>
    <w:multiLevelType w:val="multilevel"/>
    <w:tmpl w:val="C094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B0"/>
    <w:rsid w:val="00234FB0"/>
    <w:rsid w:val="00634F79"/>
    <w:rsid w:val="006C0B77"/>
    <w:rsid w:val="008053DE"/>
    <w:rsid w:val="008242FF"/>
    <w:rsid w:val="00870751"/>
    <w:rsid w:val="00922C48"/>
    <w:rsid w:val="00B915B7"/>
    <w:rsid w:val="00E0037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D927"/>
  <w15:chartTrackingRefBased/>
  <w15:docId w15:val="{640E4635-23EF-492B-8946-618F5B1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</cp:lastModifiedBy>
  <cp:revision>3</cp:revision>
  <dcterms:created xsi:type="dcterms:W3CDTF">2023-10-11T06:26:00Z</dcterms:created>
  <dcterms:modified xsi:type="dcterms:W3CDTF">2023-10-12T09:13:00Z</dcterms:modified>
</cp:coreProperties>
</file>